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AAEE" w14:textId="77777777" w:rsidR="00825D91" w:rsidRDefault="00825D91" w:rsidP="00825D91">
      <w:pPr>
        <w:rPr>
          <w:rFonts w:ascii="Arial" w:hAnsi="Arial" w:cs="Arial"/>
          <w:b/>
          <w:bCs/>
          <w:i/>
          <w:sz w:val="20"/>
          <w:szCs w:val="20"/>
        </w:rPr>
      </w:pPr>
    </w:p>
    <w:p w14:paraId="2F6ADCC6" w14:textId="558BD6AD" w:rsidR="00825D91" w:rsidRDefault="00825D91" w:rsidP="007F47DC">
      <w:pPr>
        <w:jc w:val="center"/>
        <w:rPr>
          <w:rFonts w:ascii="Arial" w:hAnsi="Arial" w:cs="Arial"/>
          <w:b/>
          <w:bCs/>
          <w:i/>
          <w:sz w:val="20"/>
          <w:szCs w:val="20"/>
        </w:rPr>
      </w:pPr>
      <w:r>
        <w:rPr>
          <w:noProof/>
        </w:rPr>
        <w:drawing>
          <wp:inline distT="0" distB="0" distL="0" distR="0" wp14:anchorId="07ED7AF2" wp14:editId="3C9259CD">
            <wp:extent cx="3657600" cy="619125"/>
            <wp:effectExtent l="19050" t="0" r="0" b="0"/>
            <wp:docPr id="1" name="Picture 1" descr="KHE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E_logo_pms"/>
                    <pic:cNvPicPr>
                      <a:picLocks noChangeAspect="1" noChangeArrowheads="1"/>
                    </pic:cNvPicPr>
                  </pic:nvPicPr>
                  <pic:blipFill>
                    <a:blip r:embed="rId7"/>
                    <a:srcRect/>
                    <a:stretch>
                      <a:fillRect/>
                    </a:stretch>
                  </pic:blipFill>
                  <pic:spPr bwMode="auto">
                    <a:xfrm>
                      <a:off x="0" y="0"/>
                      <a:ext cx="3657600" cy="619125"/>
                    </a:xfrm>
                    <a:prstGeom prst="rect">
                      <a:avLst/>
                    </a:prstGeom>
                    <a:noFill/>
                    <a:ln w="9525">
                      <a:noFill/>
                      <a:miter lim="800000"/>
                      <a:headEnd/>
                      <a:tailEnd/>
                    </a:ln>
                  </pic:spPr>
                </pic:pic>
              </a:graphicData>
            </a:graphic>
          </wp:inline>
        </w:drawing>
      </w:r>
    </w:p>
    <w:p w14:paraId="70B79671" w14:textId="77777777" w:rsidR="00825D91" w:rsidRDefault="00825D91" w:rsidP="007F47DC">
      <w:pPr>
        <w:jc w:val="center"/>
        <w:rPr>
          <w:rFonts w:ascii="Arial" w:hAnsi="Arial" w:cs="Arial"/>
          <w:b/>
          <w:bCs/>
          <w:i/>
          <w:sz w:val="20"/>
          <w:szCs w:val="20"/>
        </w:rPr>
      </w:pPr>
    </w:p>
    <w:p w14:paraId="784C9079" w14:textId="307F3A5D" w:rsidR="007F47DC" w:rsidRDefault="007F47DC" w:rsidP="007F47DC">
      <w:pPr>
        <w:jc w:val="center"/>
        <w:rPr>
          <w:rFonts w:ascii="Arial" w:hAnsi="Arial" w:cs="Arial"/>
          <w:b/>
          <w:bCs/>
          <w:sz w:val="20"/>
          <w:szCs w:val="20"/>
        </w:rPr>
      </w:pPr>
      <w:r w:rsidRPr="001E64A6">
        <w:rPr>
          <w:rFonts w:ascii="Arial" w:hAnsi="Arial" w:cs="Arial"/>
          <w:b/>
          <w:bCs/>
          <w:i/>
          <w:sz w:val="20"/>
          <w:szCs w:val="20"/>
        </w:rPr>
        <w:t>NEW YORK TIMES</w:t>
      </w:r>
      <w:r w:rsidR="00825D91">
        <w:rPr>
          <w:rFonts w:ascii="Arial" w:hAnsi="Arial" w:cs="Arial"/>
          <w:b/>
          <w:bCs/>
          <w:i/>
          <w:sz w:val="20"/>
          <w:szCs w:val="20"/>
        </w:rPr>
        <w:t xml:space="preserve"> STORY</w:t>
      </w:r>
      <w:bookmarkStart w:id="0" w:name="_GoBack"/>
      <w:bookmarkEnd w:id="0"/>
      <w:r>
        <w:rPr>
          <w:rFonts w:ascii="Arial" w:hAnsi="Arial" w:cs="Arial"/>
          <w:b/>
          <w:bCs/>
          <w:sz w:val="20"/>
          <w:szCs w:val="20"/>
        </w:rPr>
        <w:t xml:space="preserve">: </w:t>
      </w:r>
      <w:r w:rsidRPr="00E706C0">
        <w:rPr>
          <w:rFonts w:ascii="Arial" w:hAnsi="Arial" w:cs="Arial"/>
          <w:b/>
          <w:bCs/>
          <w:sz w:val="20"/>
          <w:szCs w:val="20"/>
        </w:rPr>
        <w:t xml:space="preserve">TALKING POINTS </w:t>
      </w:r>
    </w:p>
    <w:p w14:paraId="2C4F5C95" w14:textId="77777777" w:rsidR="00FB1BA0" w:rsidRPr="00FB1BA0" w:rsidRDefault="00FB1BA0" w:rsidP="007F47DC">
      <w:pPr>
        <w:jc w:val="center"/>
        <w:rPr>
          <w:rFonts w:ascii="Arial" w:hAnsi="Arial" w:cs="Arial"/>
          <w:i/>
          <w:sz w:val="20"/>
          <w:szCs w:val="20"/>
        </w:rPr>
      </w:pPr>
      <w:r w:rsidRPr="00FB1BA0">
        <w:rPr>
          <w:rFonts w:ascii="Arial" w:hAnsi="Arial" w:cs="Arial"/>
          <w:bCs/>
          <w:i/>
          <w:sz w:val="20"/>
          <w:szCs w:val="20"/>
        </w:rPr>
        <w:t>Not for distribution. For verbal response only</w:t>
      </w:r>
      <w:r>
        <w:rPr>
          <w:rFonts w:ascii="Arial" w:hAnsi="Arial" w:cs="Arial"/>
          <w:bCs/>
          <w:i/>
          <w:sz w:val="20"/>
          <w:szCs w:val="20"/>
        </w:rPr>
        <w:t>.</w:t>
      </w:r>
    </w:p>
    <w:p w14:paraId="7B9F85E2" w14:textId="77777777" w:rsidR="007F47DC" w:rsidRDefault="007F47DC" w:rsidP="007F47DC">
      <w:pPr>
        <w:pStyle w:val="ListParagraph"/>
        <w:spacing w:before="0" w:beforeAutospacing="0" w:after="0" w:afterAutospacing="0" w:line="270" w:lineRule="atLeast"/>
        <w:ind w:left="-270"/>
        <w:contextualSpacing/>
        <w:rPr>
          <w:rFonts w:ascii="Arial" w:hAnsi="Arial" w:cs="Arial"/>
          <w:b/>
          <w:bCs/>
          <w:sz w:val="20"/>
          <w:szCs w:val="20"/>
        </w:rPr>
      </w:pPr>
    </w:p>
    <w:p w14:paraId="31E0336D" w14:textId="77777777" w:rsidR="007F47DC" w:rsidRPr="00825D91" w:rsidRDefault="007F47DC" w:rsidP="007F47DC">
      <w:pPr>
        <w:pStyle w:val="msolistparagraph0"/>
        <w:numPr>
          <w:ilvl w:val="0"/>
          <w:numId w:val="6"/>
        </w:numPr>
        <w:rPr>
          <w:rFonts w:ascii="Arial" w:hAnsi="Arial" w:cs="Arial"/>
          <w:bCs/>
          <w:sz w:val="20"/>
          <w:szCs w:val="20"/>
        </w:rPr>
      </w:pPr>
      <w:r w:rsidRPr="00825D91">
        <w:rPr>
          <w:rFonts w:ascii="Arial" w:hAnsi="Arial" w:cs="Arial"/>
          <w:bCs/>
          <w:sz w:val="20"/>
          <w:szCs w:val="20"/>
        </w:rPr>
        <w:t xml:space="preserve">The </w:t>
      </w:r>
      <w:r w:rsidRPr="00825D91">
        <w:rPr>
          <w:rFonts w:ascii="Arial" w:hAnsi="Arial" w:cs="Arial"/>
          <w:bCs/>
          <w:i/>
          <w:sz w:val="20"/>
          <w:szCs w:val="20"/>
        </w:rPr>
        <w:t>New York Times</w:t>
      </w:r>
      <w:r w:rsidRPr="00825D91">
        <w:rPr>
          <w:rFonts w:ascii="Arial" w:hAnsi="Arial" w:cs="Arial"/>
          <w:bCs/>
          <w:sz w:val="20"/>
          <w:szCs w:val="20"/>
        </w:rPr>
        <w:t xml:space="preserve"> published an unflattering story about Kaplan</w:t>
      </w:r>
      <w:r w:rsidR="00107C7F" w:rsidRPr="00825D91">
        <w:rPr>
          <w:rFonts w:ascii="Arial" w:hAnsi="Arial" w:cs="Arial"/>
          <w:bCs/>
          <w:sz w:val="20"/>
          <w:szCs w:val="20"/>
        </w:rPr>
        <w:t xml:space="preserve"> that</w:t>
      </w:r>
      <w:r w:rsidRPr="00825D91">
        <w:rPr>
          <w:rFonts w:ascii="Arial" w:hAnsi="Arial" w:cs="Arial"/>
          <w:bCs/>
          <w:sz w:val="20"/>
          <w:szCs w:val="20"/>
        </w:rPr>
        <w:t xml:space="preserve"> </w:t>
      </w:r>
      <w:r w:rsidR="00107C7F" w:rsidRPr="00825D91">
        <w:rPr>
          <w:rFonts w:ascii="Arial" w:hAnsi="Arial" w:cs="Arial"/>
          <w:bCs/>
          <w:sz w:val="20"/>
          <w:szCs w:val="20"/>
        </w:rPr>
        <w:t>misrepresents our core values and undercuts the commitment that our employees make every day to help students meet their goals.</w:t>
      </w:r>
    </w:p>
    <w:p w14:paraId="0121AE0D" w14:textId="77777777" w:rsidR="007F47DC" w:rsidRPr="00825D91" w:rsidRDefault="007F47DC" w:rsidP="007F47DC">
      <w:pPr>
        <w:pStyle w:val="msolistparagraph0"/>
        <w:rPr>
          <w:rFonts w:ascii="Arial" w:hAnsi="Arial" w:cs="Arial"/>
          <w:bCs/>
          <w:sz w:val="20"/>
          <w:szCs w:val="20"/>
        </w:rPr>
      </w:pPr>
    </w:p>
    <w:p w14:paraId="041EC6D9" w14:textId="570AD183" w:rsidR="00107C7F" w:rsidRPr="00825D91" w:rsidRDefault="00107C7F" w:rsidP="007F47DC">
      <w:pPr>
        <w:pStyle w:val="msolistparagraph0"/>
        <w:numPr>
          <w:ilvl w:val="0"/>
          <w:numId w:val="6"/>
        </w:numPr>
        <w:rPr>
          <w:rFonts w:ascii="Arial" w:hAnsi="Arial" w:cs="Arial"/>
          <w:bCs/>
          <w:sz w:val="20"/>
          <w:szCs w:val="20"/>
        </w:rPr>
      </w:pPr>
      <w:r w:rsidRPr="00825D91">
        <w:rPr>
          <w:rFonts w:ascii="Arial" w:hAnsi="Arial" w:cs="Arial"/>
          <w:bCs/>
          <w:sz w:val="20"/>
          <w:szCs w:val="20"/>
        </w:rPr>
        <w:t>Through the years, w</w:t>
      </w:r>
      <w:r w:rsidR="007F47DC" w:rsidRPr="00825D91">
        <w:rPr>
          <w:rFonts w:ascii="Arial" w:hAnsi="Arial" w:cs="Arial"/>
          <w:bCs/>
          <w:sz w:val="20"/>
          <w:szCs w:val="20"/>
        </w:rPr>
        <w:t xml:space="preserve">e’ve enhanced our policies and procedures to ensure that we always operate in accordance with our values, and state and federal regulations. </w:t>
      </w:r>
    </w:p>
    <w:p w14:paraId="2BBF270F" w14:textId="77777777" w:rsidR="007F47DC" w:rsidRPr="00825D91" w:rsidRDefault="007F47DC" w:rsidP="00C02490">
      <w:pPr>
        <w:pStyle w:val="msolistparagraph0"/>
        <w:numPr>
          <w:ilvl w:val="0"/>
          <w:numId w:val="6"/>
        </w:numPr>
        <w:spacing w:before="240"/>
        <w:rPr>
          <w:rFonts w:ascii="Arial" w:hAnsi="Arial" w:cs="Arial"/>
          <w:bCs/>
          <w:sz w:val="20"/>
          <w:szCs w:val="20"/>
        </w:rPr>
      </w:pPr>
      <w:r w:rsidRPr="00825D91">
        <w:rPr>
          <w:rFonts w:ascii="Arial" w:hAnsi="Arial" w:cs="Arial"/>
          <w:bCs/>
          <w:sz w:val="20"/>
          <w:szCs w:val="20"/>
        </w:rPr>
        <w:t xml:space="preserve">We worked diligently over several weeks with the reporter to tell our story. It was clear </w:t>
      </w:r>
      <w:r w:rsidR="00107C7F" w:rsidRPr="00825D91">
        <w:rPr>
          <w:rFonts w:ascii="Arial" w:hAnsi="Arial" w:cs="Arial"/>
          <w:bCs/>
          <w:sz w:val="20"/>
          <w:szCs w:val="20"/>
        </w:rPr>
        <w:t xml:space="preserve">she </w:t>
      </w:r>
      <w:r w:rsidRPr="00825D91">
        <w:rPr>
          <w:rFonts w:ascii="Arial" w:hAnsi="Arial" w:cs="Arial"/>
          <w:bCs/>
          <w:sz w:val="20"/>
          <w:szCs w:val="20"/>
        </w:rPr>
        <w:t xml:space="preserve">was determined to put Kaplan in a negative light. She seemed determined to only talk to former employees and students who </w:t>
      </w:r>
      <w:r w:rsidR="00107C7F" w:rsidRPr="00825D91">
        <w:rPr>
          <w:rFonts w:ascii="Arial" w:hAnsi="Arial" w:cs="Arial"/>
          <w:bCs/>
          <w:sz w:val="20"/>
          <w:szCs w:val="20"/>
        </w:rPr>
        <w:t xml:space="preserve">have </w:t>
      </w:r>
      <w:r w:rsidRPr="00825D91">
        <w:rPr>
          <w:rFonts w:ascii="Arial" w:hAnsi="Arial" w:cs="Arial"/>
          <w:bCs/>
          <w:sz w:val="20"/>
          <w:szCs w:val="20"/>
        </w:rPr>
        <w:t xml:space="preserve">an axe to grind against </w:t>
      </w:r>
      <w:r w:rsidR="007B40F5" w:rsidRPr="00825D91">
        <w:rPr>
          <w:rFonts w:ascii="Arial" w:hAnsi="Arial" w:cs="Arial"/>
          <w:bCs/>
          <w:sz w:val="20"/>
          <w:szCs w:val="20"/>
        </w:rPr>
        <w:t>Kaplan</w:t>
      </w:r>
      <w:r w:rsidR="00107C7F" w:rsidRPr="00825D91">
        <w:rPr>
          <w:rFonts w:ascii="Arial" w:hAnsi="Arial" w:cs="Arial"/>
          <w:bCs/>
          <w:sz w:val="20"/>
          <w:szCs w:val="20"/>
        </w:rPr>
        <w:t xml:space="preserve"> and in many cases a financial interest in feeding such negative stories</w:t>
      </w:r>
      <w:r w:rsidRPr="00825D91">
        <w:rPr>
          <w:rFonts w:ascii="Arial" w:hAnsi="Arial" w:cs="Arial"/>
          <w:bCs/>
          <w:sz w:val="20"/>
          <w:szCs w:val="20"/>
        </w:rPr>
        <w:t xml:space="preserve">. </w:t>
      </w:r>
    </w:p>
    <w:p w14:paraId="5F4A4093" w14:textId="77777777" w:rsidR="00C02490" w:rsidRPr="00825D91" w:rsidRDefault="00107C7F" w:rsidP="00C02490">
      <w:pPr>
        <w:pStyle w:val="msolistparagraph0"/>
        <w:numPr>
          <w:ilvl w:val="0"/>
          <w:numId w:val="6"/>
        </w:numPr>
        <w:spacing w:before="240"/>
        <w:rPr>
          <w:rFonts w:ascii="Arial" w:hAnsi="Arial" w:cs="Arial"/>
          <w:bCs/>
          <w:sz w:val="20"/>
          <w:szCs w:val="20"/>
        </w:rPr>
      </w:pPr>
      <w:r w:rsidRPr="00825D91">
        <w:rPr>
          <w:rFonts w:ascii="Arial" w:hAnsi="Arial" w:cs="Arial"/>
          <w:bCs/>
          <w:sz w:val="20"/>
          <w:szCs w:val="20"/>
        </w:rPr>
        <w:t xml:space="preserve">We recognize that we, like any institution, are not always perfect, but we work hard to correct any mistakes. </w:t>
      </w:r>
    </w:p>
    <w:p w14:paraId="3E9C24F3" w14:textId="77777777" w:rsidR="00FB1BA0" w:rsidRPr="00825D91" w:rsidRDefault="00FB1BA0" w:rsidP="00FB1BA0">
      <w:pPr>
        <w:pStyle w:val="ListParagraph"/>
        <w:spacing w:before="0" w:beforeAutospacing="0" w:after="0" w:afterAutospacing="0"/>
        <w:ind w:left="720"/>
        <w:rPr>
          <w:rFonts w:ascii="Arial" w:hAnsi="Arial" w:cs="Arial"/>
          <w:color w:val="000000"/>
          <w:sz w:val="20"/>
          <w:szCs w:val="20"/>
        </w:rPr>
      </w:pPr>
    </w:p>
    <w:p w14:paraId="074262D6" w14:textId="77777777" w:rsidR="00FB1BA0" w:rsidRPr="00825D91" w:rsidRDefault="00107C7F" w:rsidP="00FB1BA0">
      <w:pPr>
        <w:pStyle w:val="ListParagraph"/>
        <w:numPr>
          <w:ilvl w:val="0"/>
          <w:numId w:val="9"/>
        </w:numPr>
        <w:spacing w:before="0" w:beforeAutospacing="0" w:after="0" w:afterAutospacing="0"/>
        <w:rPr>
          <w:rFonts w:ascii="Arial" w:hAnsi="Arial" w:cs="Arial"/>
          <w:color w:val="000000"/>
          <w:sz w:val="20"/>
          <w:szCs w:val="20"/>
        </w:rPr>
      </w:pPr>
      <w:r w:rsidRPr="00825D91">
        <w:rPr>
          <w:rFonts w:ascii="Arial" w:hAnsi="Arial" w:cs="Arial"/>
          <w:bCs/>
          <w:sz w:val="20"/>
          <w:szCs w:val="20"/>
        </w:rPr>
        <w:t xml:space="preserve">Our goal is to always do what is best for our students. </w:t>
      </w:r>
      <w:r w:rsidR="00FB1BA0" w:rsidRPr="00825D91">
        <w:rPr>
          <w:rFonts w:ascii="Arial" w:hAnsi="Arial" w:cs="Arial"/>
          <w:sz w:val="20"/>
          <w:szCs w:val="20"/>
        </w:rPr>
        <w:t xml:space="preserve">That’s why we’re rolling out the Kaplan Commitment, which allows students to take real classes for real credit during an introductory period before making a long-term financial obligation.  If students do not meet the requirements of Kaplan Commitment or they decide the program is not right for them, they leave without paying tuition or taking out loans. </w:t>
      </w:r>
    </w:p>
    <w:p w14:paraId="18D65614" w14:textId="77777777" w:rsidR="008C0DB5" w:rsidRPr="00825D91" w:rsidRDefault="008C0DB5" w:rsidP="00C02490">
      <w:pPr>
        <w:pStyle w:val="ListParagraph"/>
        <w:numPr>
          <w:ilvl w:val="0"/>
          <w:numId w:val="6"/>
        </w:numPr>
        <w:spacing w:before="240" w:beforeAutospacing="0" w:after="240"/>
        <w:rPr>
          <w:rFonts w:ascii="Arial" w:hAnsi="Arial" w:cs="Arial"/>
          <w:sz w:val="20"/>
          <w:szCs w:val="20"/>
        </w:rPr>
      </w:pPr>
      <w:r w:rsidRPr="00825D91">
        <w:rPr>
          <w:rFonts w:ascii="Arial" w:hAnsi="Arial" w:cs="Arial"/>
          <w:sz w:val="20"/>
          <w:szCs w:val="20"/>
        </w:rPr>
        <w:t>In the past decade, KHE institutions have graduated about 275,000 students—successful professionals in some of the country’s fastest growing fields, including allied health, nursing, criminal justice, business, information technology, paralegal studies and trades.</w:t>
      </w:r>
    </w:p>
    <w:p w14:paraId="71B108CA" w14:textId="77777777" w:rsidR="008C0DB5" w:rsidRPr="00825D91" w:rsidRDefault="008C0DB5" w:rsidP="008C0DB5">
      <w:pPr>
        <w:pStyle w:val="ListParagraph"/>
        <w:numPr>
          <w:ilvl w:val="0"/>
          <w:numId w:val="6"/>
        </w:numPr>
        <w:spacing w:before="240" w:beforeAutospacing="0" w:after="240" w:afterAutospacing="0"/>
        <w:rPr>
          <w:rFonts w:ascii="Calibri" w:hAnsi="Calibri"/>
          <w:sz w:val="20"/>
          <w:szCs w:val="20"/>
        </w:rPr>
      </w:pPr>
      <w:r w:rsidRPr="00825D91">
        <w:rPr>
          <w:rFonts w:ascii="Arial" w:hAnsi="Arial" w:cs="Arial"/>
          <w:sz w:val="20"/>
          <w:szCs w:val="20"/>
        </w:rPr>
        <w:t xml:space="preserve">KHE currently serves more than 112,000 students and employs </w:t>
      </w:r>
      <w:r w:rsidR="000C4BEA" w:rsidRPr="00825D91">
        <w:rPr>
          <w:rFonts w:ascii="Arial" w:hAnsi="Arial" w:cs="Arial"/>
          <w:sz w:val="20"/>
          <w:szCs w:val="20"/>
        </w:rPr>
        <w:t xml:space="preserve">nearly </w:t>
      </w:r>
      <w:r w:rsidRPr="00825D91">
        <w:rPr>
          <w:rFonts w:ascii="Arial" w:hAnsi="Arial" w:cs="Arial"/>
          <w:sz w:val="20"/>
          <w:szCs w:val="20"/>
        </w:rPr>
        <w:t>16,000 individuals across the country by helping students attain their educational and career goals.</w:t>
      </w:r>
    </w:p>
    <w:p w14:paraId="2FAB312F" w14:textId="77777777" w:rsidR="007F47DC" w:rsidRPr="00825D91" w:rsidRDefault="007F47DC" w:rsidP="007F47DC">
      <w:pPr>
        <w:ind w:left="1080"/>
        <w:rPr>
          <w:rFonts w:ascii="Arial" w:hAnsi="Arial" w:cs="Arial"/>
          <w:sz w:val="20"/>
          <w:szCs w:val="20"/>
        </w:rPr>
      </w:pPr>
    </w:p>
    <w:p w14:paraId="558A9F08" w14:textId="77777777" w:rsidR="007F47DC" w:rsidRPr="00825D91" w:rsidRDefault="007F47DC" w:rsidP="007F47DC">
      <w:pPr>
        <w:ind w:left="360"/>
        <w:rPr>
          <w:rFonts w:ascii="Arial" w:hAnsi="Arial" w:cs="Arial"/>
          <w:b/>
          <w:i/>
          <w:sz w:val="20"/>
          <w:szCs w:val="20"/>
        </w:rPr>
      </w:pPr>
      <w:r w:rsidRPr="00825D91">
        <w:rPr>
          <w:rFonts w:ascii="Arial" w:hAnsi="Arial" w:cs="Arial"/>
          <w:b/>
          <w:i/>
          <w:sz w:val="20"/>
          <w:szCs w:val="20"/>
        </w:rPr>
        <w:t>The Current Regulatory Environment</w:t>
      </w:r>
    </w:p>
    <w:p w14:paraId="4203D045" w14:textId="77777777" w:rsidR="007F47DC" w:rsidRPr="00825D91" w:rsidRDefault="007F47DC" w:rsidP="007F47DC">
      <w:pPr>
        <w:pStyle w:val="ListParagraph"/>
        <w:numPr>
          <w:ilvl w:val="0"/>
          <w:numId w:val="3"/>
        </w:numPr>
        <w:spacing w:before="0" w:beforeAutospacing="0" w:after="0" w:afterAutospacing="0"/>
        <w:rPr>
          <w:rFonts w:ascii="Arial" w:hAnsi="Arial" w:cs="Arial"/>
          <w:sz w:val="20"/>
          <w:szCs w:val="20"/>
        </w:rPr>
      </w:pPr>
      <w:r w:rsidRPr="00825D91">
        <w:rPr>
          <w:rFonts w:ascii="Arial" w:hAnsi="Arial" w:cs="Arial"/>
          <w:sz w:val="20"/>
          <w:szCs w:val="20"/>
        </w:rPr>
        <w:t>The</w:t>
      </w:r>
      <w:r w:rsidRPr="00825D91">
        <w:rPr>
          <w:rFonts w:ascii="Arial" w:hAnsi="Arial" w:cs="Arial"/>
          <w:color w:val="000000"/>
          <w:sz w:val="20"/>
          <w:szCs w:val="20"/>
        </w:rPr>
        <w:t xml:space="preserve"> private education sector has been under intense scrutiny for the past several months, mainly due to proposed </w:t>
      </w:r>
      <w:r w:rsidR="00C02490" w:rsidRPr="00825D91">
        <w:rPr>
          <w:rFonts w:ascii="Arial" w:hAnsi="Arial" w:cs="Arial"/>
          <w:color w:val="000000"/>
          <w:sz w:val="20"/>
          <w:szCs w:val="20"/>
        </w:rPr>
        <w:t>f</w:t>
      </w:r>
      <w:r w:rsidRPr="00825D91">
        <w:rPr>
          <w:rFonts w:ascii="Arial" w:hAnsi="Arial" w:cs="Arial"/>
          <w:color w:val="000000"/>
          <w:sz w:val="20"/>
          <w:szCs w:val="20"/>
        </w:rPr>
        <w:t xml:space="preserve">ederal regulations and Senate hearings. This is another example of that scrutiny. </w:t>
      </w:r>
    </w:p>
    <w:p w14:paraId="2759C328" w14:textId="77777777" w:rsidR="007F47DC" w:rsidRPr="00825D91" w:rsidRDefault="007F47DC" w:rsidP="007F47DC">
      <w:pPr>
        <w:pStyle w:val="ListParagraph"/>
        <w:spacing w:before="0" w:beforeAutospacing="0" w:after="0" w:afterAutospacing="0"/>
        <w:ind w:left="720"/>
        <w:rPr>
          <w:rFonts w:ascii="Arial" w:hAnsi="Arial" w:cs="Arial"/>
          <w:sz w:val="20"/>
          <w:szCs w:val="20"/>
        </w:rPr>
      </w:pPr>
    </w:p>
    <w:p w14:paraId="39A09213" w14:textId="77777777" w:rsidR="007B40F5" w:rsidRPr="00825D91" w:rsidRDefault="007F47DC" w:rsidP="007F47DC">
      <w:pPr>
        <w:pStyle w:val="ListParagraph"/>
        <w:numPr>
          <w:ilvl w:val="0"/>
          <w:numId w:val="3"/>
        </w:numPr>
        <w:spacing w:before="0" w:beforeAutospacing="0" w:after="0" w:afterAutospacing="0"/>
        <w:rPr>
          <w:rFonts w:ascii="Arial" w:hAnsi="Arial" w:cs="Arial"/>
          <w:sz w:val="20"/>
          <w:szCs w:val="20"/>
        </w:rPr>
      </w:pPr>
      <w:r w:rsidRPr="00825D91">
        <w:rPr>
          <w:rFonts w:ascii="Arial" w:hAnsi="Arial" w:cs="Arial"/>
          <w:sz w:val="20"/>
          <w:szCs w:val="20"/>
        </w:rPr>
        <w:t xml:space="preserve">A stint of bad press and heightened scrutiny in Congress and elsewhere will not affect our accreditation or the quality of the education we provide to students. </w:t>
      </w:r>
    </w:p>
    <w:p w14:paraId="6010B3C0" w14:textId="77777777" w:rsidR="007B40F5" w:rsidRPr="00825D91" w:rsidRDefault="007B40F5" w:rsidP="007B40F5">
      <w:pPr>
        <w:pStyle w:val="ListParagraph"/>
        <w:spacing w:before="0" w:beforeAutospacing="0" w:after="0" w:afterAutospacing="0"/>
        <w:ind w:left="720"/>
        <w:rPr>
          <w:rFonts w:ascii="Arial" w:hAnsi="Arial" w:cs="Arial"/>
          <w:sz w:val="20"/>
          <w:szCs w:val="20"/>
        </w:rPr>
      </w:pPr>
    </w:p>
    <w:p w14:paraId="7BCCA636" w14:textId="77777777" w:rsidR="007F47DC" w:rsidRPr="00825D91" w:rsidRDefault="007F47DC" w:rsidP="007F47DC">
      <w:pPr>
        <w:pStyle w:val="ListParagraph"/>
        <w:numPr>
          <w:ilvl w:val="0"/>
          <w:numId w:val="3"/>
        </w:numPr>
        <w:spacing w:before="0" w:beforeAutospacing="0" w:after="0" w:afterAutospacing="0"/>
        <w:rPr>
          <w:rFonts w:ascii="Arial" w:hAnsi="Arial" w:cs="Arial"/>
          <w:sz w:val="20"/>
          <w:szCs w:val="20"/>
        </w:rPr>
      </w:pPr>
      <w:r w:rsidRPr="00825D91">
        <w:rPr>
          <w:rFonts w:ascii="Arial" w:hAnsi="Arial" w:cs="Arial"/>
          <w:sz w:val="20"/>
          <w:szCs w:val="20"/>
        </w:rPr>
        <w:t>Articles like this one are disappointing, but will not change our focus on providing our students with the best educational experience possible.</w:t>
      </w:r>
    </w:p>
    <w:p w14:paraId="7511612C" w14:textId="77777777" w:rsidR="007F47DC" w:rsidRPr="00825D91" w:rsidRDefault="007F47DC" w:rsidP="007F47DC">
      <w:pPr>
        <w:pStyle w:val="ListParagraph"/>
        <w:spacing w:before="0" w:beforeAutospacing="0" w:after="0" w:afterAutospacing="0"/>
        <w:ind w:left="720"/>
        <w:rPr>
          <w:rFonts w:ascii="Arial" w:hAnsi="Arial" w:cs="Arial"/>
          <w:sz w:val="20"/>
          <w:szCs w:val="20"/>
        </w:rPr>
      </w:pPr>
    </w:p>
    <w:p w14:paraId="36C9C30E" w14:textId="77777777" w:rsidR="007F47DC" w:rsidRPr="00825D91" w:rsidRDefault="007F47DC" w:rsidP="007F47DC">
      <w:pPr>
        <w:pStyle w:val="yiv24322927msolistparagraph"/>
        <w:numPr>
          <w:ilvl w:val="0"/>
          <w:numId w:val="3"/>
        </w:numPr>
        <w:spacing w:before="0" w:beforeAutospacing="0" w:after="0" w:afterAutospacing="0"/>
        <w:contextualSpacing/>
        <w:rPr>
          <w:rFonts w:ascii="Arial" w:hAnsi="Arial" w:cs="Arial"/>
          <w:iCs/>
          <w:color w:val="000000"/>
          <w:sz w:val="20"/>
          <w:szCs w:val="20"/>
        </w:rPr>
      </w:pPr>
      <w:r w:rsidRPr="00825D91">
        <w:rPr>
          <w:rFonts w:ascii="Arial" w:hAnsi="Arial" w:cs="Arial"/>
          <w:sz w:val="20"/>
          <w:szCs w:val="20"/>
        </w:rPr>
        <w:t xml:space="preserve">We expect heightened visibility around private-sector higher education for quite some time. </w:t>
      </w:r>
    </w:p>
    <w:p w14:paraId="754CC37A" w14:textId="77777777" w:rsidR="007F47DC" w:rsidRPr="00825D91" w:rsidRDefault="007F47DC" w:rsidP="007F47DC">
      <w:pPr>
        <w:pStyle w:val="yiv24322927msolistparagraph"/>
        <w:spacing w:before="0" w:beforeAutospacing="0" w:after="0" w:afterAutospacing="0"/>
        <w:ind w:left="1080"/>
        <w:rPr>
          <w:rFonts w:ascii="Arial" w:hAnsi="Arial" w:cs="Arial"/>
          <w:sz w:val="20"/>
          <w:szCs w:val="20"/>
        </w:rPr>
      </w:pPr>
    </w:p>
    <w:p w14:paraId="1CF425E5" w14:textId="77777777" w:rsidR="007F47DC" w:rsidRPr="00825D91" w:rsidRDefault="007F47DC" w:rsidP="001472B1">
      <w:pPr>
        <w:ind w:firstLine="360"/>
        <w:rPr>
          <w:rFonts w:ascii="Arial" w:hAnsi="Arial" w:cs="Arial"/>
          <w:b/>
          <w:i/>
          <w:sz w:val="20"/>
          <w:szCs w:val="20"/>
        </w:rPr>
      </w:pPr>
      <w:r w:rsidRPr="00825D91">
        <w:rPr>
          <w:rFonts w:ascii="Arial" w:hAnsi="Arial" w:cs="Arial"/>
          <w:b/>
          <w:i/>
          <w:sz w:val="20"/>
          <w:szCs w:val="20"/>
        </w:rPr>
        <w:t>Lawsuits</w:t>
      </w:r>
    </w:p>
    <w:p w14:paraId="5D5E7E5B" w14:textId="77777777" w:rsidR="008C0DB5" w:rsidRPr="00825D91" w:rsidRDefault="008C0DB5" w:rsidP="008C0DB5">
      <w:pPr>
        <w:pStyle w:val="ListParagraph"/>
        <w:numPr>
          <w:ilvl w:val="0"/>
          <w:numId w:val="4"/>
        </w:numPr>
        <w:spacing w:before="0" w:beforeAutospacing="0" w:after="0" w:afterAutospacing="0"/>
        <w:rPr>
          <w:rFonts w:ascii="Arial" w:hAnsi="Arial" w:cs="Arial"/>
          <w:sz w:val="20"/>
          <w:szCs w:val="20"/>
        </w:rPr>
      </w:pPr>
      <w:r w:rsidRPr="00825D91">
        <w:rPr>
          <w:rFonts w:ascii="Arial" w:hAnsi="Arial" w:cs="Arial"/>
          <w:sz w:val="20"/>
          <w:szCs w:val="20"/>
        </w:rPr>
        <w:t>We are disappointed to see the plaintiffs' allegations reported as journalistic facts even though they are untrue and baseless</w:t>
      </w:r>
      <w:r w:rsidR="0000714C" w:rsidRPr="00825D91">
        <w:rPr>
          <w:rFonts w:ascii="Arial" w:hAnsi="Arial" w:cs="Arial"/>
          <w:sz w:val="20"/>
          <w:szCs w:val="20"/>
        </w:rPr>
        <w:t>.</w:t>
      </w:r>
      <w:r w:rsidRPr="00825D91">
        <w:rPr>
          <w:rFonts w:ascii="Arial" w:hAnsi="Arial" w:cs="Arial"/>
          <w:sz w:val="20"/>
          <w:szCs w:val="20"/>
        </w:rPr>
        <w:t>  No judge has upheld or ruled affirmatively on any of these claims, which we continue to believe are totally without merit. </w:t>
      </w:r>
    </w:p>
    <w:p w14:paraId="0D2263CB" w14:textId="77777777" w:rsidR="001472B1" w:rsidRPr="00825D91" w:rsidRDefault="001472B1" w:rsidP="00C02490">
      <w:pPr>
        <w:pStyle w:val="ListParagraph"/>
        <w:numPr>
          <w:ilvl w:val="0"/>
          <w:numId w:val="4"/>
        </w:numPr>
        <w:spacing w:before="240" w:beforeAutospacing="0" w:after="0" w:afterAutospacing="0"/>
        <w:rPr>
          <w:rFonts w:ascii="Arial" w:hAnsi="Arial" w:cs="Arial"/>
          <w:sz w:val="20"/>
          <w:szCs w:val="20"/>
        </w:rPr>
      </w:pPr>
      <w:r w:rsidRPr="00825D91">
        <w:rPr>
          <w:rFonts w:ascii="Arial" w:hAnsi="Arial" w:cs="Arial"/>
          <w:sz w:val="20"/>
          <w:szCs w:val="20"/>
        </w:rPr>
        <w:t xml:space="preserve">The story refers to these lawsuits as “in the early stages,” of litigation, but in fact they all have been pending for several years.  In the four unsealed qui tam cases referenced in the story, there have been a total of 15 different complaints filed -- all of which have either been dismissed by the courts or voluntarily withdrawn.  </w:t>
      </w:r>
    </w:p>
    <w:p w14:paraId="6F8BC31B" w14:textId="03E12E17" w:rsidR="00791C39" w:rsidRPr="00825D91" w:rsidRDefault="001472B1" w:rsidP="00825D91">
      <w:pPr>
        <w:pStyle w:val="ListParagraph"/>
        <w:numPr>
          <w:ilvl w:val="0"/>
          <w:numId w:val="4"/>
        </w:numPr>
        <w:spacing w:before="240" w:beforeAutospacing="0" w:after="0" w:afterAutospacing="0"/>
        <w:rPr>
          <w:rFonts w:ascii="Arial" w:hAnsi="Arial" w:cs="Arial"/>
          <w:sz w:val="20"/>
          <w:szCs w:val="20"/>
        </w:rPr>
      </w:pPr>
      <w:r w:rsidRPr="00825D91">
        <w:rPr>
          <w:rFonts w:ascii="Arial" w:hAnsi="Arial" w:cs="Arial"/>
          <w:sz w:val="20"/>
          <w:szCs w:val="20"/>
        </w:rPr>
        <w:t>This story is a re-hash of old legal complaints filed by disgruntled individuals, several of whom are serial plaintiffs who have tried in many venues to pitch their legal claims, without success.  These individuals stand to benefit financially if their lawsuits succeed.  </w:t>
      </w:r>
    </w:p>
    <w:sectPr w:rsidR="00791C39" w:rsidRPr="00825D91" w:rsidSect="00825D9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03F77" w14:textId="77777777" w:rsidR="00E3357F" w:rsidRDefault="00E3357F" w:rsidP="00681FC3">
      <w:r>
        <w:separator/>
      </w:r>
    </w:p>
  </w:endnote>
  <w:endnote w:type="continuationSeparator" w:id="0">
    <w:p w14:paraId="466FF7CD" w14:textId="77777777" w:rsidR="00E3357F" w:rsidRDefault="00E3357F" w:rsidP="0068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4094"/>
      <w:docPartObj>
        <w:docPartGallery w:val="Page Numbers (Bottom of Page)"/>
        <w:docPartUnique/>
      </w:docPartObj>
    </w:sdtPr>
    <w:sdtEndPr/>
    <w:sdtContent>
      <w:p w14:paraId="63AB4AB6" w14:textId="77777777" w:rsidR="002340EC" w:rsidRDefault="00681FC3">
        <w:pPr>
          <w:pStyle w:val="Footer"/>
          <w:jc w:val="right"/>
        </w:pPr>
        <w:r>
          <w:fldChar w:fldCharType="begin"/>
        </w:r>
        <w:r w:rsidR="007B40F5">
          <w:instrText xml:space="preserve"> PAGE   \* MERGEFORMAT </w:instrText>
        </w:r>
        <w:r>
          <w:fldChar w:fldCharType="separate"/>
        </w:r>
        <w:r w:rsidR="00752672">
          <w:rPr>
            <w:noProof/>
          </w:rPr>
          <w:t>1</w:t>
        </w:r>
        <w:r>
          <w:fldChar w:fldCharType="end"/>
        </w:r>
      </w:p>
    </w:sdtContent>
  </w:sdt>
  <w:p w14:paraId="3D5E1D3B" w14:textId="77777777" w:rsidR="002340EC" w:rsidRDefault="00E33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45AD9" w14:textId="77777777" w:rsidR="00E3357F" w:rsidRDefault="00E3357F" w:rsidP="00681FC3">
      <w:r>
        <w:separator/>
      </w:r>
    </w:p>
  </w:footnote>
  <w:footnote w:type="continuationSeparator" w:id="0">
    <w:p w14:paraId="6B3DF64A" w14:textId="77777777" w:rsidR="00E3357F" w:rsidRDefault="00E3357F" w:rsidP="00681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49C4"/>
    <w:multiLevelType w:val="multilevel"/>
    <w:tmpl w:val="36F48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F938CF"/>
    <w:multiLevelType w:val="hybridMultilevel"/>
    <w:tmpl w:val="43A8FF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244A54"/>
    <w:multiLevelType w:val="hybridMultilevel"/>
    <w:tmpl w:val="66E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B31C8"/>
    <w:multiLevelType w:val="multilevel"/>
    <w:tmpl w:val="149CFB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E70B1C"/>
    <w:multiLevelType w:val="hybridMultilevel"/>
    <w:tmpl w:val="825A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721F9"/>
    <w:multiLevelType w:val="multilevel"/>
    <w:tmpl w:val="C144B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91722D"/>
    <w:multiLevelType w:val="hybridMultilevel"/>
    <w:tmpl w:val="401C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81152"/>
    <w:multiLevelType w:val="hybridMultilevel"/>
    <w:tmpl w:val="42A8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7"/>
  </w:num>
  <w:num w:numId="7">
    <w:abstractNumId w:val="6"/>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DC"/>
    <w:rsid w:val="0000714C"/>
    <w:rsid w:val="00023C0C"/>
    <w:rsid w:val="00035533"/>
    <w:rsid w:val="000501DD"/>
    <w:rsid w:val="00052D59"/>
    <w:rsid w:val="000641AB"/>
    <w:rsid w:val="000751A9"/>
    <w:rsid w:val="00083F5A"/>
    <w:rsid w:val="00097974"/>
    <w:rsid w:val="000B4915"/>
    <w:rsid w:val="000B6757"/>
    <w:rsid w:val="000C4BEA"/>
    <w:rsid w:val="000D7D6E"/>
    <w:rsid w:val="001000E2"/>
    <w:rsid w:val="00107C7F"/>
    <w:rsid w:val="00116D40"/>
    <w:rsid w:val="001170C5"/>
    <w:rsid w:val="0011797B"/>
    <w:rsid w:val="00122072"/>
    <w:rsid w:val="00125A36"/>
    <w:rsid w:val="0013048E"/>
    <w:rsid w:val="001346EA"/>
    <w:rsid w:val="001351E1"/>
    <w:rsid w:val="00147039"/>
    <w:rsid w:val="001472B1"/>
    <w:rsid w:val="00147480"/>
    <w:rsid w:val="00165B0A"/>
    <w:rsid w:val="00166C2F"/>
    <w:rsid w:val="00171FB1"/>
    <w:rsid w:val="001766A3"/>
    <w:rsid w:val="001766FB"/>
    <w:rsid w:val="001A3D96"/>
    <w:rsid w:val="001C4FDF"/>
    <w:rsid w:val="001D368E"/>
    <w:rsid w:val="001E529F"/>
    <w:rsid w:val="001F29D8"/>
    <w:rsid w:val="00214A77"/>
    <w:rsid w:val="0023099E"/>
    <w:rsid w:val="00252682"/>
    <w:rsid w:val="00257804"/>
    <w:rsid w:val="00261A82"/>
    <w:rsid w:val="00270059"/>
    <w:rsid w:val="00272D4F"/>
    <w:rsid w:val="00275045"/>
    <w:rsid w:val="002911A2"/>
    <w:rsid w:val="002B4293"/>
    <w:rsid w:val="002C7B90"/>
    <w:rsid w:val="002D6094"/>
    <w:rsid w:val="002E39A1"/>
    <w:rsid w:val="003012B3"/>
    <w:rsid w:val="00321093"/>
    <w:rsid w:val="0034259A"/>
    <w:rsid w:val="00342E24"/>
    <w:rsid w:val="00351E38"/>
    <w:rsid w:val="00361E1B"/>
    <w:rsid w:val="00375AA4"/>
    <w:rsid w:val="00381635"/>
    <w:rsid w:val="003829B6"/>
    <w:rsid w:val="00390AFD"/>
    <w:rsid w:val="00393F90"/>
    <w:rsid w:val="003D1D67"/>
    <w:rsid w:val="003D3B5E"/>
    <w:rsid w:val="003F59B0"/>
    <w:rsid w:val="003F6666"/>
    <w:rsid w:val="0042133C"/>
    <w:rsid w:val="0042430B"/>
    <w:rsid w:val="004253EB"/>
    <w:rsid w:val="00431137"/>
    <w:rsid w:val="00434D50"/>
    <w:rsid w:val="00442034"/>
    <w:rsid w:val="004639D3"/>
    <w:rsid w:val="0048406F"/>
    <w:rsid w:val="004922BE"/>
    <w:rsid w:val="004D0CE4"/>
    <w:rsid w:val="004D236A"/>
    <w:rsid w:val="004F3B07"/>
    <w:rsid w:val="00500049"/>
    <w:rsid w:val="00504C1C"/>
    <w:rsid w:val="005108EB"/>
    <w:rsid w:val="005242E7"/>
    <w:rsid w:val="00531E46"/>
    <w:rsid w:val="00532092"/>
    <w:rsid w:val="005432B7"/>
    <w:rsid w:val="00544BA4"/>
    <w:rsid w:val="00546A10"/>
    <w:rsid w:val="00586765"/>
    <w:rsid w:val="005902D4"/>
    <w:rsid w:val="005C081A"/>
    <w:rsid w:val="005C3B44"/>
    <w:rsid w:val="005C4F67"/>
    <w:rsid w:val="005C5F46"/>
    <w:rsid w:val="005D27A2"/>
    <w:rsid w:val="005E12A8"/>
    <w:rsid w:val="005E5EDD"/>
    <w:rsid w:val="00613C3C"/>
    <w:rsid w:val="006532B3"/>
    <w:rsid w:val="00673EE4"/>
    <w:rsid w:val="00674B37"/>
    <w:rsid w:val="00681FC3"/>
    <w:rsid w:val="006A1C42"/>
    <w:rsid w:val="006B32C3"/>
    <w:rsid w:val="006D2FE4"/>
    <w:rsid w:val="00707EE3"/>
    <w:rsid w:val="0071150E"/>
    <w:rsid w:val="00711536"/>
    <w:rsid w:val="007464E5"/>
    <w:rsid w:val="00752672"/>
    <w:rsid w:val="007B40F5"/>
    <w:rsid w:val="007C6E45"/>
    <w:rsid w:val="007E19C3"/>
    <w:rsid w:val="007F47DC"/>
    <w:rsid w:val="00817024"/>
    <w:rsid w:val="00817A4B"/>
    <w:rsid w:val="00820951"/>
    <w:rsid w:val="00825D91"/>
    <w:rsid w:val="00832481"/>
    <w:rsid w:val="00834736"/>
    <w:rsid w:val="0084073E"/>
    <w:rsid w:val="00847D77"/>
    <w:rsid w:val="0088217A"/>
    <w:rsid w:val="00886767"/>
    <w:rsid w:val="008A1205"/>
    <w:rsid w:val="008A6216"/>
    <w:rsid w:val="008C0DB5"/>
    <w:rsid w:val="008D25FB"/>
    <w:rsid w:val="008D376C"/>
    <w:rsid w:val="008D59EF"/>
    <w:rsid w:val="008F4814"/>
    <w:rsid w:val="00905D35"/>
    <w:rsid w:val="00930F97"/>
    <w:rsid w:val="0094396E"/>
    <w:rsid w:val="00950855"/>
    <w:rsid w:val="00970F50"/>
    <w:rsid w:val="00975549"/>
    <w:rsid w:val="00980B46"/>
    <w:rsid w:val="00984900"/>
    <w:rsid w:val="0099074D"/>
    <w:rsid w:val="00990D3E"/>
    <w:rsid w:val="009A01BC"/>
    <w:rsid w:val="009A3091"/>
    <w:rsid w:val="009B1961"/>
    <w:rsid w:val="00A008BA"/>
    <w:rsid w:val="00A07BC0"/>
    <w:rsid w:val="00A45507"/>
    <w:rsid w:val="00A5071F"/>
    <w:rsid w:val="00A5184C"/>
    <w:rsid w:val="00A61760"/>
    <w:rsid w:val="00A64F91"/>
    <w:rsid w:val="00A67875"/>
    <w:rsid w:val="00A841C5"/>
    <w:rsid w:val="00AA65E0"/>
    <w:rsid w:val="00AC44D3"/>
    <w:rsid w:val="00AD2068"/>
    <w:rsid w:val="00AD2AF3"/>
    <w:rsid w:val="00AD6A50"/>
    <w:rsid w:val="00AE2CFD"/>
    <w:rsid w:val="00AE6CC4"/>
    <w:rsid w:val="00AF6F16"/>
    <w:rsid w:val="00B10285"/>
    <w:rsid w:val="00B1656C"/>
    <w:rsid w:val="00B17702"/>
    <w:rsid w:val="00B2299D"/>
    <w:rsid w:val="00B5120B"/>
    <w:rsid w:val="00B719D8"/>
    <w:rsid w:val="00B92E21"/>
    <w:rsid w:val="00BC0F4C"/>
    <w:rsid w:val="00BE01F9"/>
    <w:rsid w:val="00BE320B"/>
    <w:rsid w:val="00BF7B4D"/>
    <w:rsid w:val="00C00FFE"/>
    <w:rsid w:val="00C02490"/>
    <w:rsid w:val="00C068CF"/>
    <w:rsid w:val="00C21E0B"/>
    <w:rsid w:val="00C224AC"/>
    <w:rsid w:val="00C273FB"/>
    <w:rsid w:val="00C4482E"/>
    <w:rsid w:val="00C53154"/>
    <w:rsid w:val="00C702C6"/>
    <w:rsid w:val="00C83EF4"/>
    <w:rsid w:val="00CC55D7"/>
    <w:rsid w:val="00CD54CA"/>
    <w:rsid w:val="00CE08A4"/>
    <w:rsid w:val="00D16218"/>
    <w:rsid w:val="00D50A41"/>
    <w:rsid w:val="00D56491"/>
    <w:rsid w:val="00D711CE"/>
    <w:rsid w:val="00D83961"/>
    <w:rsid w:val="00D86760"/>
    <w:rsid w:val="00D96E9B"/>
    <w:rsid w:val="00DB1CB4"/>
    <w:rsid w:val="00DB2AE5"/>
    <w:rsid w:val="00DC7F47"/>
    <w:rsid w:val="00DC7F71"/>
    <w:rsid w:val="00DD1989"/>
    <w:rsid w:val="00DE2312"/>
    <w:rsid w:val="00DF3FD0"/>
    <w:rsid w:val="00DF4EDC"/>
    <w:rsid w:val="00E01EB2"/>
    <w:rsid w:val="00E072F5"/>
    <w:rsid w:val="00E23A2B"/>
    <w:rsid w:val="00E3357F"/>
    <w:rsid w:val="00E40F5E"/>
    <w:rsid w:val="00E41DCA"/>
    <w:rsid w:val="00E70487"/>
    <w:rsid w:val="00E73DBF"/>
    <w:rsid w:val="00E77A8B"/>
    <w:rsid w:val="00EB0228"/>
    <w:rsid w:val="00EB2681"/>
    <w:rsid w:val="00EC2CDA"/>
    <w:rsid w:val="00EC6384"/>
    <w:rsid w:val="00ED054A"/>
    <w:rsid w:val="00ED55F6"/>
    <w:rsid w:val="00EF6182"/>
    <w:rsid w:val="00EF79DB"/>
    <w:rsid w:val="00F06CA8"/>
    <w:rsid w:val="00F130DB"/>
    <w:rsid w:val="00F457AD"/>
    <w:rsid w:val="00F47F08"/>
    <w:rsid w:val="00F81D69"/>
    <w:rsid w:val="00F82C2A"/>
    <w:rsid w:val="00F90638"/>
    <w:rsid w:val="00FA7E93"/>
    <w:rsid w:val="00FB1416"/>
    <w:rsid w:val="00FB1BA0"/>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B509"/>
  <w15:docId w15:val="{E7474ACB-4E43-FF4B-B762-C0DB16F9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7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DC"/>
    <w:pPr>
      <w:spacing w:before="100" w:beforeAutospacing="1" w:after="100" w:afterAutospacing="1"/>
    </w:pPr>
  </w:style>
  <w:style w:type="paragraph" w:customStyle="1" w:styleId="yiv24322927msolistparagraph">
    <w:name w:val="yiv24322927msolistparagraph"/>
    <w:basedOn w:val="Normal"/>
    <w:uiPriority w:val="99"/>
    <w:rsid w:val="007F47DC"/>
    <w:pPr>
      <w:spacing w:before="100" w:beforeAutospacing="1" w:after="100" w:afterAutospacing="1"/>
    </w:pPr>
  </w:style>
  <w:style w:type="paragraph" w:styleId="Footer">
    <w:name w:val="footer"/>
    <w:basedOn w:val="Normal"/>
    <w:link w:val="FooterChar"/>
    <w:uiPriority w:val="99"/>
    <w:unhideWhenUsed/>
    <w:rsid w:val="007F47DC"/>
    <w:pPr>
      <w:tabs>
        <w:tab w:val="center" w:pos="4680"/>
        <w:tab w:val="right" w:pos="9360"/>
      </w:tabs>
    </w:pPr>
  </w:style>
  <w:style w:type="character" w:customStyle="1" w:styleId="FooterChar">
    <w:name w:val="Footer Char"/>
    <w:basedOn w:val="DefaultParagraphFont"/>
    <w:link w:val="Footer"/>
    <w:uiPriority w:val="99"/>
    <w:rsid w:val="007F47DC"/>
    <w:rPr>
      <w:rFonts w:ascii="Times New Roman" w:hAnsi="Times New Roman" w:cs="Times New Roman"/>
      <w:sz w:val="24"/>
      <w:szCs w:val="24"/>
    </w:rPr>
  </w:style>
  <w:style w:type="paragraph" w:customStyle="1" w:styleId="msolistparagraph0">
    <w:name w:val="msolistparagraph"/>
    <w:basedOn w:val="Normal"/>
    <w:rsid w:val="007F47DC"/>
    <w:pPr>
      <w:ind w:left="720"/>
    </w:pPr>
  </w:style>
  <w:style w:type="paragraph" w:styleId="PlainText">
    <w:name w:val="Plain Text"/>
    <w:basedOn w:val="Normal"/>
    <w:link w:val="PlainTextChar"/>
    <w:uiPriority w:val="99"/>
    <w:unhideWhenUsed/>
    <w:rsid w:val="007F47DC"/>
    <w:rPr>
      <w:rFonts w:ascii="Consolas" w:hAnsi="Consolas" w:cstheme="minorBidi"/>
      <w:sz w:val="21"/>
      <w:szCs w:val="21"/>
    </w:rPr>
  </w:style>
  <w:style w:type="character" w:customStyle="1" w:styleId="PlainTextChar">
    <w:name w:val="Plain Text Char"/>
    <w:basedOn w:val="DefaultParagraphFont"/>
    <w:link w:val="PlainText"/>
    <w:uiPriority w:val="99"/>
    <w:rsid w:val="007F47DC"/>
    <w:rPr>
      <w:rFonts w:ascii="Consolas" w:hAnsi="Consolas"/>
      <w:sz w:val="21"/>
      <w:szCs w:val="21"/>
    </w:rPr>
  </w:style>
  <w:style w:type="character" w:customStyle="1" w:styleId="apple-style-span">
    <w:name w:val="apple-style-span"/>
    <w:basedOn w:val="DefaultParagraphFont"/>
    <w:rsid w:val="007F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18097">
      <w:bodyDiv w:val="1"/>
      <w:marLeft w:val="0"/>
      <w:marRight w:val="0"/>
      <w:marTop w:val="0"/>
      <w:marBottom w:val="0"/>
      <w:divBdr>
        <w:top w:val="none" w:sz="0" w:space="0" w:color="auto"/>
        <w:left w:val="none" w:sz="0" w:space="0" w:color="auto"/>
        <w:bottom w:val="none" w:sz="0" w:space="0" w:color="auto"/>
        <w:right w:val="none" w:sz="0" w:space="0" w:color="auto"/>
      </w:divBdr>
    </w:div>
    <w:div w:id="612250047">
      <w:bodyDiv w:val="1"/>
      <w:marLeft w:val="0"/>
      <w:marRight w:val="0"/>
      <w:marTop w:val="0"/>
      <w:marBottom w:val="0"/>
      <w:divBdr>
        <w:top w:val="none" w:sz="0" w:space="0" w:color="auto"/>
        <w:left w:val="none" w:sz="0" w:space="0" w:color="auto"/>
        <w:bottom w:val="none" w:sz="0" w:space="0" w:color="auto"/>
        <w:right w:val="none" w:sz="0" w:space="0" w:color="auto"/>
      </w:divBdr>
    </w:div>
    <w:div w:id="1686902592">
      <w:bodyDiv w:val="1"/>
      <w:marLeft w:val="0"/>
      <w:marRight w:val="0"/>
      <w:marTop w:val="0"/>
      <w:marBottom w:val="0"/>
      <w:divBdr>
        <w:top w:val="none" w:sz="0" w:space="0" w:color="auto"/>
        <w:left w:val="none" w:sz="0" w:space="0" w:color="auto"/>
        <w:bottom w:val="none" w:sz="0" w:space="0" w:color="auto"/>
        <w:right w:val="none" w:sz="0" w:space="0" w:color="auto"/>
      </w:divBdr>
    </w:div>
    <w:div w:id="1695421788">
      <w:bodyDiv w:val="1"/>
      <w:marLeft w:val="0"/>
      <w:marRight w:val="0"/>
      <w:marTop w:val="0"/>
      <w:marBottom w:val="0"/>
      <w:divBdr>
        <w:top w:val="none" w:sz="0" w:space="0" w:color="auto"/>
        <w:left w:val="none" w:sz="0" w:space="0" w:color="auto"/>
        <w:bottom w:val="none" w:sz="0" w:space="0" w:color="auto"/>
        <w:right w:val="none" w:sz="0" w:space="0" w:color="auto"/>
      </w:divBdr>
    </w:div>
    <w:div w:id="1899588450">
      <w:bodyDiv w:val="1"/>
      <w:marLeft w:val="0"/>
      <w:marRight w:val="0"/>
      <w:marTop w:val="0"/>
      <w:marBottom w:val="0"/>
      <w:divBdr>
        <w:top w:val="none" w:sz="0" w:space="0" w:color="auto"/>
        <w:left w:val="none" w:sz="0" w:space="0" w:color="auto"/>
        <w:bottom w:val="none" w:sz="0" w:space="0" w:color="auto"/>
        <w:right w:val="none" w:sz="0" w:space="0" w:color="auto"/>
      </w:divBdr>
    </w:div>
    <w:div w:id="20559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msnipe</dc:creator>
  <cp:keywords/>
  <dc:description/>
  <cp:lastModifiedBy>Stacey Kovalsky</cp:lastModifiedBy>
  <cp:revision>2</cp:revision>
  <dcterms:created xsi:type="dcterms:W3CDTF">2019-04-12T03:46:00Z</dcterms:created>
  <dcterms:modified xsi:type="dcterms:W3CDTF">2019-04-12T03:46:00Z</dcterms:modified>
</cp:coreProperties>
</file>